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ADA40" w14:textId="77777777" w:rsidR="00DA2FE3" w:rsidRDefault="00DA2FE3" w:rsidP="00B45070">
      <w:pPr>
        <w:pStyle w:val="NoSpacing"/>
        <w:rPr>
          <w:rFonts w:ascii="Arial" w:hAnsi="Arial" w:cs="Arial"/>
        </w:rPr>
      </w:pPr>
    </w:p>
    <w:p w14:paraId="1A147853" w14:textId="77777777" w:rsidR="00DA2FE3" w:rsidRDefault="00DA2FE3" w:rsidP="00B45070">
      <w:pPr>
        <w:rPr>
          <w:rFonts w:ascii="Arial" w:hAnsi="Arial" w:cs="Arial"/>
        </w:rPr>
      </w:pPr>
    </w:p>
    <w:p w14:paraId="3038F988" w14:textId="29CC34DB" w:rsidR="00B45070" w:rsidRDefault="00B45070" w:rsidP="00B45070">
      <w:pPr>
        <w:rPr>
          <w:rFonts w:ascii="Arial" w:hAnsi="Arial" w:cs="Arial"/>
        </w:rPr>
      </w:pPr>
      <w:r w:rsidRPr="00B45070">
        <w:rPr>
          <w:rFonts w:ascii="Arial" w:hAnsi="Arial" w:cs="Arial"/>
        </w:rPr>
        <w:t xml:space="preserve">Na temelju članka 11. Zakona o pravu na pristup informacijama („Narodne novine“, br. 25/13, 85/15, 69/22) i članka 15. Zakona o javnoj nabavi („Narodne novine“, br. 120/16, 114/22), Primorsko komunalno društvo d.o.o. Slano </w:t>
      </w:r>
      <w:r>
        <w:rPr>
          <w:rFonts w:ascii="Arial" w:hAnsi="Arial" w:cs="Arial"/>
        </w:rPr>
        <w:t xml:space="preserve">kao pravna osoba u vlasništvu jedinice lokalne samouprave, </w:t>
      </w:r>
      <w:r w:rsidRPr="00B45070">
        <w:rPr>
          <w:rFonts w:ascii="Arial" w:hAnsi="Arial" w:cs="Arial"/>
        </w:rPr>
        <w:t>objavljuje:</w:t>
      </w:r>
    </w:p>
    <w:p w14:paraId="615D41A9" w14:textId="77777777" w:rsidR="0097453C" w:rsidRDefault="0097453C" w:rsidP="00B45070">
      <w:pPr>
        <w:rPr>
          <w:rFonts w:ascii="Arial" w:hAnsi="Arial" w:cs="Arial"/>
        </w:rPr>
      </w:pPr>
    </w:p>
    <w:p w14:paraId="2FD31153" w14:textId="77777777" w:rsidR="005F1680" w:rsidRPr="00B45070" w:rsidRDefault="005F1680" w:rsidP="00B45070">
      <w:pPr>
        <w:rPr>
          <w:rFonts w:ascii="Arial" w:hAnsi="Arial" w:cs="Arial"/>
        </w:rPr>
      </w:pPr>
    </w:p>
    <w:p w14:paraId="14C9A7B5" w14:textId="77777777" w:rsidR="00B45070" w:rsidRPr="00B45070" w:rsidRDefault="00B45070" w:rsidP="00B45070">
      <w:pPr>
        <w:jc w:val="center"/>
        <w:rPr>
          <w:rFonts w:ascii="Arial" w:hAnsi="Arial" w:cs="Arial"/>
          <w:b/>
          <w:bCs/>
        </w:rPr>
      </w:pPr>
      <w:r w:rsidRPr="00B45070">
        <w:rPr>
          <w:rFonts w:ascii="Arial" w:hAnsi="Arial" w:cs="Arial"/>
        </w:rPr>
        <w:t>​</w:t>
      </w:r>
      <w:r w:rsidRPr="00B45070">
        <w:rPr>
          <w:rFonts w:ascii="Arial" w:hAnsi="Arial" w:cs="Arial"/>
          <w:b/>
          <w:bCs/>
        </w:rPr>
        <w:t>POZIV NA JAVNO SAVJETOVANJE</w:t>
      </w:r>
    </w:p>
    <w:p w14:paraId="1733814E" w14:textId="77777777" w:rsidR="00B45070" w:rsidRPr="00B45070" w:rsidRDefault="00B45070" w:rsidP="00B45070">
      <w:pPr>
        <w:jc w:val="center"/>
        <w:rPr>
          <w:rFonts w:ascii="Arial" w:hAnsi="Arial" w:cs="Arial"/>
          <w:b/>
          <w:bCs/>
        </w:rPr>
      </w:pPr>
      <w:r w:rsidRPr="00B45070">
        <w:rPr>
          <w:rFonts w:ascii="Arial" w:hAnsi="Arial" w:cs="Arial"/>
          <w:b/>
          <w:bCs/>
        </w:rPr>
        <w:t>o Nacrtu Pravilnika o jednostavnoj nabavi</w:t>
      </w:r>
    </w:p>
    <w:p w14:paraId="4C528E34" w14:textId="77777777" w:rsidR="0097453C" w:rsidRPr="00B45070" w:rsidRDefault="0097453C" w:rsidP="00B45070">
      <w:pPr>
        <w:jc w:val="center"/>
        <w:rPr>
          <w:rFonts w:ascii="Arial" w:hAnsi="Arial" w:cs="Arial"/>
          <w:b/>
          <w:bCs/>
        </w:rPr>
      </w:pPr>
    </w:p>
    <w:p w14:paraId="2DF449CE" w14:textId="1A0A152A" w:rsidR="00B45070" w:rsidRPr="00B45070" w:rsidRDefault="00B45070" w:rsidP="00B45070">
      <w:pPr>
        <w:rPr>
          <w:rFonts w:ascii="Arial" w:hAnsi="Arial" w:cs="Arial"/>
        </w:rPr>
      </w:pPr>
      <w:r w:rsidRPr="00B45070">
        <w:rPr>
          <w:rFonts w:ascii="Arial" w:hAnsi="Arial" w:cs="Arial"/>
        </w:rPr>
        <w:t xml:space="preserve">​Ovim putem poziva se zainteresirana javnost – građani, poduzetnici, gospodarski subjekti i druge pravne osobe – da dostave svoje primjedbe, prijedloge i mišljenja na Nacrt Pravilnika o jednostavnoj nabavi </w:t>
      </w:r>
      <w:r>
        <w:rPr>
          <w:rFonts w:ascii="Arial" w:hAnsi="Arial" w:cs="Arial"/>
        </w:rPr>
        <w:t>Primorskog komunalnog društva d.o.o., za komunalne djelatnosti i infrastrukturu Slano</w:t>
      </w:r>
      <w:r w:rsidRPr="00B45070">
        <w:rPr>
          <w:rFonts w:ascii="Arial" w:hAnsi="Arial" w:cs="Arial"/>
        </w:rPr>
        <w:t>.</w:t>
      </w:r>
    </w:p>
    <w:p w14:paraId="0FC02DB8" w14:textId="1BE81FDC" w:rsidR="00B45070" w:rsidRPr="00B45070" w:rsidRDefault="00B45070" w:rsidP="00B45070">
      <w:pPr>
        <w:rPr>
          <w:rFonts w:ascii="Arial" w:hAnsi="Arial" w:cs="Arial"/>
        </w:rPr>
      </w:pPr>
      <w:r w:rsidRPr="00B45070">
        <w:rPr>
          <w:rFonts w:ascii="Arial" w:hAnsi="Arial" w:cs="Arial"/>
        </w:rPr>
        <w:t xml:space="preserve">​Trajanje savjetovanja: Savjetovanje se provodi u trajanju od 15 dana, u razdoblju od </w:t>
      </w:r>
      <w:r w:rsidR="00A146C8">
        <w:rPr>
          <w:rFonts w:ascii="Arial" w:hAnsi="Arial" w:cs="Arial"/>
        </w:rPr>
        <w:t>24</w:t>
      </w:r>
      <w:r>
        <w:rPr>
          <w:rFonts w:ascii="Arial" w:hAnsi="Arial" w:cs="Arial"/>
        </w:rPr>
        <w:t>. kolovoza 2026.</w:t>
      </w:r>
      <w:r w:rsidRPr="00B45070">
        <w:rPr>
          <w:rFonts w:ascii="Arial" w:hAnsi="Arial" w:cs="Arial"/>
        </w:rPr>
        <w:t xml:space="preserve"> do </w:t>
      </w:r>
      <w:r w:rsidR="00A146C8">
        <w:rPr>
          <w:rFonts w:ascii="Arial" w:hAnsi="Arial" w:cs="Arial"/>
        </w:rPr>
        <w:t>08</w:t>
      </w:r>
      <w:r>
        <w:rPr>
          <w:rFonts w:ascii="Arial" w:hAnsi="Arial" w:cs="Arial"/>
        </w:rPr>
        <w:t xml:space="preserve">. rujna 2026. </w:t>
      </w:r>
      <w:r w:rsidRPr="00B45070">
        <w:rPr>
          <w:rFonts w:ascii="Arial" w:hAnsi="Arial" w:cs="Arial"/>
        </w:rPr>
        <w:t>godine.</w:t>
      </w:r>
    </w:p>
    <w:p w14:paraId="5AA6A311" w14:textId="4B5A1D22" w:rsidR="00B45070" w:rsidRPr="00B45070" w:rsidRDefault="00B45070" w:rsidP="00B45070">
      <w:pPr>
        <w:rPr>
          <w:rFonts w:ascii="Arial" w:hAnsi="Arial" w:cs="Arial"/>
        </w:rPr>
      </w:pPr>
      <w:r w:rsidRPr="00B45070">
        <w:rPr>
          <w:rFonts w:ascii="Arial" w:hAnsi="Arial" w:cs="Arial"/>
        </w:rPr>
        <w:t>​</w:t>
      </w:r>
      <w:r w:rsidRPr="00B45070">
        <w:rPr>
          <w:rFonts w:ascii="Arial" w:hAnsi="Arial" w:cs="Arial"/>
          <w:b/>
          <w:bCs/>
        </w:rPr>
        <w:t>Obrazloženje skraćene procedure:</w:t>
      </w:r>
      <w:r w:rsidRPr="00B45070">
        <w:rPr>
          <w:rFonts w:ascii="Arial" w:hAnsi="Arial" w:cs="Arial"/>
        </w:rPr>
        <w:t xml:space="preserve"> Trajanje savjetovanja skraćuje se na 15 dana radi žurne obveze usklađivanja internih akata s važećim zakonodavnim okvirom i smjernicama za provedbu postupaka jednostavne nabave, a s ciljem osiguranja nesmetanog, kontinuiranog i zakonitog provođenja postupaka nabave te pravovremenog izvršenja plana nabave za tekuću godinu.</w:t>
      </w:r>
    </w:p>
    <w:p w14:paraId="60DB3E86" w14:textId="518FAAC2" w:rsidR="00D94BE4" w:rsidRDefault="00B45070" w:rsidP="00B45070">
      <w:pPr>
        <w:rPr>
          <w:rFonts w:ascii="Arial" w:hAnsi="Arial" w:cs="Arial"/>
        </w:rPr>
      </w:pPr>
      <w:r w:rsidRPr="00B45070">
        <w:rPr>
          <w:rFonts w:ascii="Arial" w:hAnsi="Arial" w:cs="Arial"/>
        </w:rPr>
        <w:t>​</w:t>
      </w:r>
      <w:r w:rsidRPr="00B45070">
        <w:rPr>
          <w:rFonts w:ascii="Arial" w:hAnsi="Arial" w:cs="Arial"/>
          <w:b/>
          <w:bCs/>
        </w:rPr>
        <w:t>Način sudjelovanja</w:t>
      </w:r>
      <w:r w:rsidRPr="00B45070">
        <w:rPr>
          <w:rFonts w:ascii="Arial" w:hAnsi="Arial" w:cs="Arial"/>
        </w:rPr>
        <w:t>: Pisane primjedbe i prijedlozi dostavljaju se na popunjenom Obrascu za sudjelovanje u savjetovanju</w:t>
      </w:r>
      <w:r>
        <w:rPr>
          <w:rFonts w:ascii="Arial" w:hAnsi="Arial" w:cs="Arial"/>
        </w:rPr>
        <w:t xml:space="preserve"> (u prilogu poziva)</w:t>
      </w:r>
      <w:r w:rsidRPr="00B45070">
        <w:rPr>
          <w:rFonts w:ascii="Arial" w:hAnsi="Arial" w:cs="Arial"/>
        </w:rPr>
        <w:t xml:space="preserve"> putem e-pošte na adresu: </w:t>
      </w:r>
      <w:r>
        <w:rPr>
          <w:rFonts w:ascii="Arial" w:hAnsi="Arial" w:cs="Arial"/>
        </w:rPr>
        <w:t>primkom@dubrovackoprimorje.hr</w:t>
      </w:r>
      <w:r w:rsidRPr="00B45070">
        <w:rPr>
          <w:rFonts w:ascii="Arial" w:hAnsi="Arial" w:cs="Arial"/>
        </w:rPr>
        <w:t xml:space="preserve"> ili poštom na adresu</w:t>
      </w:r>
      <w:r>
        <w:rPr>
          <w:rFonts w:ascii="Arial" w:hAnsi="Arial" w:cs="Arial"/>
        </w:rPr>
        <w:t>: Obala Ohmučevića 2, 20232 Slano</w:t>
      </w:r>
    </w:p>
    <w:p w14:paraId="48060F8B" w14:textId="77777777" w:rsidR="005F1680" w:rsidRDefault="005F1680" w:rsidP="00B45070">
      <w:pPr>
        <w:rPr>
          <w:rFonts w:ascii="Arial" w:hAnsi="Arial" w:cs="Arial"/>
        </w:rPr>
      </w:pPr>
    </w:p>
    <w:p w14:paraId="788CECD7" w14:textId="77777777" w:rsidR="00B45070" w:rsidRDefault="00B45070" w:rsidP="00B45070">
      <w:pPr>
        <w:rPr>
          <w:rFonts w:ascii="Arial" w:hAnsi="Arial" w:cs="Arial"/>
        </w:rPr>
      </w:pPr>
    </w:p>
    <w:p w14:paraId="7241F447" w14:textId="198197A8" w:rsidR="00B45070" w:rsidRDefault="00B45070" w:rsidP="00B45070">
      <w:pPr>
        <w:rPr>
          <w:rFonts w:ascii="Arial" w:hAnsi="Arial" w:cs="Arial"/>
        </w:rPr>
      </w:pPr>
      <w:r>
        <w:rPr>
          <w:rFonts w:ascii="Arial" w:hAnsi="Arial" w:cs="Arial"/>
        </w:rPr>
        <w:t>Za Primorsko komunalno društvo d.o.o.</w:t>
      </w:r>
    </w:p>
    <w:p w14:paraId="73491CCD" w14:textId="522185C3" w:rsidR="00B45070" w:rsidRDefault="00B45070" w:rsidP="00B45070">
      <w:pPr>
        <w:rPr>
          <w:rFonts w:ascii="Arial" w:hAnsi="Arial" w:cs="Arial"/>
        </w:rPr>
      </w:pPr>
      <w:r>
        <w:rPr>
          <w:rFonts w:ascii="Arial" w:hAnsi="Arial" w:cs="Arial"/>
        </w:rPr>
        <w:t>Povjerenica za informiranje</w:t>
      </w:r>
    </w:p>
    <w:p w14:paraId="30E561A2" w14:textId="035D5CE7" w:rsidR="00B45070" w:rsidRDefault="00B45070" w:rsidP="00B45070">
      <w:pPr>
        <w:rPr>
          <w:rFonts w:ascii="Arial" w:hAnsi="Arial" w:cs="Arial"/>
        </w:rPr>
      </w:pPr>
      <w:r>
        <w:rPr>
          <w:rFonts w:ascii="Arial" w:hAnsi="Arial" w:cs="Arial"/>
        </w:rPr>
        <w:t>Antonia Marjanović</w:t>
      </w:r>
    </w:p>
    <w:p w14:paraId="2733D5A5" w14:textId="77777777" w:rsidR="004C77A8" w:rsidRPr="00D02792" w:rsidRDefault="004C77A8" w:rsidP="00DA2FE3">
      <w:pPr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5E5C1ED2" w14:textId="77777777" w:rsidR="004C77A8" w:rsidRDefault="004C77A8" w:rsidP="004C77A8"/>
    <w:p w14:paraId="33DA9145" w14:textId="77777777" w:rsidR="004C77A8" w:rsidRPr="00B45070" w:rsidRDefault="004C77A8" w:rsidP="00B45070">
      <w:pPr>
        <w:rPr>
          <w:rFonts w:ascii="Arial" w:hAnsi="Arial" w:cs="Arial"/>
        </w:rPr>
      </w:pPr>
    </w:p>
    <w:sectPr w:rsidR="004C77A8" w:rsidRPr="00B45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880D3" w14:textId="77777777" w:rsidR="005222D9" w:rsidRDefault="005222D9" w:rsidP="00B45070">
      <w:pPr>
        <w:spacing w:after="0" w:line="240" w:lineRule="auto"/>
      </w:pPr>
      <w:r>
        <w:separator/>
      </w:r>
    </w:p>
  </w:endnote>
  <w:endnote w:type="continuationSeparator" w:id="0">
    <w:p w14:paraId="3EE61E62" w14:textId="77777777" w:rsidR="005222D9" w:rsidRDefault="005222D9" w:rsidP="00B45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C7199" w14:textId="77777777" w:rsidR="005222D9" w:rsidRDefault="005222D9" w:rsidP="00B45070">
      <w:pPr>
        <w:spacing w:after="0" w:line="240" w:lineRule="auto"/>
      </w:pPr>
      <w:r>
        <w:separator/>
      </w:r>
    </w:p>
  </w:footnote>
  <w:footnote w:type="continuationSeparator" w:id="0">
    <w:p w14:paraId="7803D728" w14:textId="77777777" w:rsidR="005222D9" w:rsidRDefault="005222D9" w:rsidP="00B450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35"/>
    <w:rsid w:val="000E4F0F"/>
    <w:rsid w:val="001C311E"/>
    <w:rsid w:val="004C77A8"/>
    <w:rsid w:val="004E555C"/>
    <w:rsid w:val="005222D9"/>
    <w:rsid w:val="005C2463"/>
    <w:rsid w:val="005F1680"/>
    <w:rsid w:val="00972B5E"/>
    <w:rsid w:val="0097453C"/>
    <w:rsid w:val="009A42BB"/>
    <w:rsid w:val="00A146C8"/>
    <w:rsid w:val="00A84E9E"/>
    <w:rsid w:val="00B176BF"/>
    <w:rsid w:val="00B45070"/>
    <w:rsid w:val="00BC77F7"/>
    <w:rsid w:val="00CD38A2"/>
    <w:rsid w:val="00D54943"/>
    <w:rsid w:val="00D94BE4"/>
    <w:rsid w:val="00DA2FE3"/>
    <w:rsid w:val="00DE5FE1"/>
    <w:rsid w:val="00F90435"/>
    <w:rsid w:val="00F9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5DCCB"/>
  <w15:chartTrackingRefBased/>
  <w15:docId w15:val="{A9E6386D-CFE1-4D9E-9D5E-A61DF03A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4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4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4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4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4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4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4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4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4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4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4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4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4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4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4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4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4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4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4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4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4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4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4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4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4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4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4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070"/>
  </w:style>
  <w:style w:type="paragraph" w:styleId="Footer">
    <w:name w:val="footer"/>
    <w:basedOn w:val="Normal"/>
    <w:link w:val="FooterChar"/>
    <w:uiPriority w:val="99"/>
    <w:unhideWhenUsed/>
    <w:rsid w:val="00B45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070"/>
  </w:style>
  <w:style w:type="paragraph" w:styleId="NoSpacing">
    <w:name w:val="No Spacing"/>
    <w:uiPriority w:val="1"/>
    <w:qFormat/>
    <w:rsid w:val="00B4507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C77A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2026-08-24T08:53:00Z</dcterms:created>
  <dcterms:modified xsi:type="dcterms:W3CDTF">2026-08-24T08:53:00Z</dcterms:modified>
</cp:coreProperties>
</file>